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F12E" w14:textId="77777777" w:rsidR="004C19C9" w:rsidRDefault="00C74B7E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“中国茅台·国之栋梁”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 xml:space="preserve"> 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本硕博优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才计划（研究生）</w:t>
      </w:r>
    </w:p>
    <w:p w14:paraId="7113135D" w14:textId="77777777" w:rsidR="004C19C9" w:rsidRDefault="00C74B7E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评选办法</w:t>
      </w:r>
    </w:p>
    <w:p w14:paraId="24928DCC" w14:textId="77777777" w:rsidR="004C19C9" w:rsidRDefault="004C19C9">
      <w:pPr>
        <w:spacing w:line="560" w:lineRule="exact"/>
        <w:ind w:firstLineChars="200" w:firstLine="554"/>
        <w:jc w:val="left"/>
        <w:rPr>
          <w:rFonts w:eastAsia="仿宋"/>
          <w:b/>
          <w:bCs/>
          <w:spacing w:val="-2"/>
          <w:sz w:val="28"/>
          <w:szCs w:val="28"/>
        </w:rPr>
      </w:pPr>
    </w:p>
    <w:p w14:paraId="6DE711F5" w14:textId="77777777" w:rsidR="004C19C9" w:rsidRDefault="00C74B7E">
      <w:pPr>
        <w:spacing w:line="560" w:lineRule="exact"/>
        <w:ind w:firstLineChars="200" w:firstLine="64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第一条</w:t>
      </w:r>
      <w:r>
        <w:rPr>
          <w:rFonts w:ascii="仿宋" w:eastAsia="仿宋" w:hAnsi="仿宋" w:cs="仿宋" w:hint="eastAsia"/>
          <w:spacing w:val="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为激励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刻苦钻研科学技术、学术成果突出、创新能力强、发展潜力大的硕士及博士研究生，为他们提供资金支持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，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中国青基会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在我校设立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“中国茅台·国之栋梁”</w:t>
      </w:r>
      <w:r>
        <w:rPr>
          <w:rFonts w:ascii="仿宋" w:eastAsia="仿宋" w:hAnsi="仿宋" w:cs="仿宋" w:hint="eastAsia"/>
          <w:spacing w:val="20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pacing w:val="20"/>
          <w:sz w:val="28"/>
          <w:szCs w:val="28"/>
        </w:rPr>
        <w:t>本硕博优</w:t>
      </w:r>
      <w:proofErr w:type="gramEnd"/>
      <w:r>
        <w:rPr>
          <w:rFonts w:ascii="仿宋" w:eastAsia="仿宋" w:hAnsi="仿宋" w:cs="仿宋" w:hint="eastAsia"/>
          <w:spacing w:val="20"/>
          <w:sz w:val="28"/>
          <w:szCs w:val="28"/>
        </w:rPr>
        <w:t>才计划（研究生）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结合我校实际</w:t>
      </w:r>
      <w:r>
        <w:rPr>
          <w:rFonts w:ascii="仿宋" w:eastAsia="仿宋" w:hAnsi="仿宋" w:cs="仿宋" w:hint="eastAsia"/>
          <w:sz w:val="28"/>
          <w:szCs w:val="28"/>
        </w:rPr>
        <w:t>情况</w:t>
      </w:r>
      <w:r>
        <w:rPr>
          <w:rFonts w:ascii="仿宋" w:eastAsia="仿宋" w:hAnsi="仿宋" w:cs="仿宋" w:hint="eastAsia"/>
          <w:sz w:val="28"/>
          <w:szCs w:val="28"/>
        </w:rPr>
        <w:t>，特制订本办法。</w:t>
      </w:r>
    </w:p>
    <w:p w14:paraId="697A6A7B" w14:textId="77777777" w:rsidR="004C19C9" w:rsidRDefault="00C74B7E">
      <w:pPr>
        <w:pStyle w:val="a5"/>
        <w:spacing w:before="200" w:line="360" w:lineRule="auto"/>
        <w:ind w:firstLineChars="200" w:firstLine="642"/>
        <w:rPr>
          <w:spacing w:val="20"/>
          <w:sz w:val="28"/>
          <w:szCs w:val="28"/>
          <w:lang w:eastAsia="zh-CN"/>
        </w:rPr>
      </w:pPr>
      <w:r>
        <w:rPr>
          <w:rFonts w:hint="eastAsia"/>
          <w:b/>
          <w:bCs/>
          <w:spacing w:val="20"/>
          <w:sz w:val="28"/>
          <w:szCs w:val="28"/>
          <w:lang w:eastAsia="zh-CN"/>
        </w:rPr>
        <w:t>第二条</w:t>
      </w:r>
      <w:r>
        <w:rPr>
          <w:rFonts w:hint="eastAsia"/>
          <w:spacing w:val="20"/>
          <w:sz w:val="28"/>
          <w:szCs w:val="28"/>
          <w:lang w:eastAsia="zh-CN"/>
        </w:rPr>
        <w:t xml:space="preserve"> </w:t>
      </w:r>
      <w:r>
        <w:rPr>
          <w:rFonts w:hint="eastAsia"/>
          <w:spacing w:val="20"/>
          <w:sz w:val="28"/>
          <w:szCs w:val="28"/>
          <w:lang w:eastAsia="zh-CN"/>
        </w:rPr>
        <w:t>“中国茅台·国之栋梁”</w:t>
      </w:r>
      <w:r>
        <w:rPr>
          <w:rFonts w:hint="eastAsia"/>
          <w:spacing w:val="20"/>
          <w:sz w:val="28"/>
          <w:szCs w:val="28"/>
          <w:lang w:eastAsia="zh-CN"/>
        </w:rPr>
        <w:t xml:space="preserve"> </w:t>
      </w:r>
      <w:proofErr w:type="gramStart"/>
      <w:r>
        <w:rPr>
          <w:rFonts w:hint="eastAsia"/>
          <w:spacing w:val="20"/>
          <w:sz w:val="28"/>
          <w:szCs w:val="28"/>
          <w:lang w:eastAsia="zh-CN"/>
        </w:rPr>
        <w:t>本硕博优</w:t>
      </w:r>
      <w:proofErr w:type="gramEnd"/>
      <w:r>
        <w:rPr>
          <w:rFonts w:hint="eastAsia"/>
          <w:spacing w:val="20"/>
          <w:sz w:val="28"/>
          <w:szCs w:val="28"/>
          <w:lang w:eastAsia="zh-CN"/>
        </w:rPr>
        <w:t>才计划（研究生）</w:t>
      </w:r>
      <w:r>
        <w:rPr>
          <w:rFonts w:hint="eastAsia"/>
          <w:spacing w:val="20"/>
          <w:sz w:val="28"/>
          <w:szCs w:val="28"/>
          <w:lang w:eastAsia="zh-CN"/>
        </w:rPr>
        <w:t>资助名额为：博士研究生</w:t>
      </w:r>
      <w:r>
        <w:rPr>
          <w:rFonts w:hint="eastAsia"/>
          <w:spacing w:val="20"/>
          <w:sz w:val="28"/>
          <w:szCs w:val="28"/>
          <w:lang w:eastAsia="zh-CN"/>
        </w:rPr>
        <w:t>2</w:t>
      </w:r>
      <w:r>
        <w:rPr>
          <w:rFonts w:hint="eastAsia"/>
          <w:spacing w:val="20"/>
          <w:sz w:val="28"/>
          <w:szCs w:val="28"/>
          <w:lang w:eastAsia="zh-CN"/>
        </w:rPr>
        <w:t>名，硕士研究生</w:t>
      </w:r>
      <w:r>
        <w:rPr>
          <w:rFonts w:hint="eastAsia"/>
          <w:spacing w:val="20"/>
          <w:sz w:val="28"/>
          <w:szCs w:val="28"/>
          <w:lang w:eastAsia="zh-CN"/>
        </w:rPr>
        <w:t>2</w:t>
      </w:r>
      <w:r>
        <w:rPr>
          <w:rFonts w:hint="eastAsia"/>
          <w:spacing w:val="20"/>
          <w:sz w:val="28"/>
          <w:szCs w:val="28"/>
          <w:lang w:eastAsia="zh-CN"/>
        </w:rPr>
        <w:t>名。资助标准为：博士研究生</w:t>
      </w:r>
      <w:r>
        <w:rPr>
          <w:rFonts w:hint="eastAsia"/>
          <w:spacing w:val="20"/>
          <w:sz w:val="28"/>
          <w:szCs w:val="28"/>
          <w:lang w:eastAsia="zh-CN"/>
        </w:rPr>
        <w:t>30000</w:t>
      </w:r>
      <w:r>
        <w:rPr>
          <w:rFonts w:hint="eastAsia"/>
          <w:spacing w:val="20"/>
          <w:sz w:val="28"/>
          <w:szCs w:val="28"/>
          <w:lang w:eastAsia="zh-CN"/>
        </w:rPr>
        <w:t>元</w:t>
      </w:r>
      <w:r>
        <w:rPr>
          <w:rFonts w:hint="eastAsia"/>
          <w:spacing w:val="20"/>
          <w:sz w:val="28"/>
          <w:szCs w:val="28"/>
          <w:lang w:eastAsia="zh-CN"/>
        </w:rPr>
        <w:t>/</w:t>
      </w:r>
      <w:r>
        <w:rPr>
          <w:rFonts w:hint="eastAsia"/>
          <w:spacing w:val="20"/>
          <w:sz w:val="28"/>
          <w:szCs w:val="28"/>
          <w:lang w:eastAsia="zh-CN"/>
        </w:rPr>
        <w:t>人，硕士研究生</w:t>
      </w:r>
      <w:r>
        <w:rPr>
          <w:rFonts w:hint="eastAsia"/>
          <w:spacing w:val="20"/>
          <w:sz w:val="28"/>
          <w:szCs w:val="28"/>
          <w:lang w:eastAsia="zh-CN"/>
        </w:rPr>
        <w:t>20000</w:t>
      </w:r>
      <w:r>
        <w:rPr>
          <w:rFonts w:hint="eastAsia"/>
          <w:spacing w:val="20"/>
          <w:sz w:val="28"/>
          <w:szCs w:val="28"/>
          <w:lang w:eastAsia="zh-CN"/>
        </w:rPr>
        <w:t>元</w:t>
      </w:r>
      <w:r>
        <w:rPr>
          <w:rFonts w:hint="eastAsia"/>
          <w:spacing w:val="20"/>
          <w:sz w:val="28"/>
          <w:szCs w:val="28"/>
          <w:lang w:eastAsia="zh-CN"/>
        </w:rPr>
        <w:t>/</w:t>
      </w:r>
      <w:r>
        <w:rPr>
          <w:rFonts w:hint="eastAsia"/>
          <w:spacing w:val="20"/>
          <w:sz w:val="28"/>
          <w:szCs w:val="28"/>
          <w:lang w:eastAsia="zh-CN"/>
        </w:rPr>
        <w:t>人。</w:t>
      </w:r>
    </w:p>
    <w:p w14:paraId="35E34928" w14:textId="77777777" w:rsidR="004C19C9" w:rsidRDefault="00C74B7E">
      <w:pPr>
        <w:pStyle w:val="a5"/>
        <w:spacing w:before="200" w:line="360" w:lineRule="auto"/>
        <w:ind w:firstLineChars="200" w:firstLine="642"/>
        <w:rPr>
          <w:spacing w:val="20"/>
          <w:sz w:val="28"/>
          <w:szCs w:val="28"/>
          <w:lang w:eastAsia="zh-CN"/>
        </w:rPr>
      </w:pPr>
      <w:r>
        <w:rPr>
          <w:rFonts w:hint="eastAsia"/>
          <w:b/>
          <w:bCs/>
          <w:spacing w:val="20"/>
          <w:sz w:val="28"/>
          <w:szCs w:val="28"/>
          <w:lang w:eastAsia="zh-CN"/>
        </w:rPr>
        <w:t>第三条</w:t>
      </w:r>
      <w:r>
        <w:rPr>
          <w:rFonts w:hint="eastAsia"/>
          <w:spacing w:val="20"/>
          <w:sz w:val="28"/>
          <w:szCs w:val="28"/>
          <w:lang w:eastAsia="zh-CN"/>
        </w:rPr>
        <w:t xml:space="preserve"> </w:t>
      </w:r>
      <w:r>
        <w:rPr>
          <w:rFonts w:hint="eastAsia"/>
          <w:spacing w:val="20"/>
          <w:sz w:val="28"/>
          <w:szCs w:val="28"/>
          <w:lang w:eastAsia="zh-CN"/>
        </w:rPr>
        <w:t>申请条件</w:t>
      </w:r>
    </w:p>
    <w:p w14:paraId="6A64AD94" w14:textId="09E91E85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1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、具有中华人民共和国国籍</w:t>
      </w:r>
      <w:r w:rsidR="00FB161F">
        <w:rPr>
          <w:rFonts w:ascii="仿宋" w:eastAsia="仿宋" w:hAnsi="仿宋" w:cs="仿宋" w:hint="eastAsia"/>
          <w:spacing w:val="20"/>
          <w:sz w:val="28"/>
          <w:szCs w:val="28"/>
        </w:rPr>
        <w:t>。</w:t>
      </w:r>
    </w:p>
    <w:p w14:paraId="3EB6F397" w14:textId="77777777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2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、拥护中国共产党的领导，热爱社会主义祖国；</w:t>
      </w:r>
    </w:p>
    <w:p w14:paraId="0D835622" w14:textId="11E0F685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3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、遵守宪法和法律，遵守学校规章制度</w:t>
      </w:r>
      <w:r w:rsidR="00FB161F">
        <w:rPr>
          <w:rFonts w:ascii="仿宋" w:eastAsia="仿宋" w:hAnsi="仿宋" w:cs="仿宋" w:hint="eastAsia"/>
          <w:spacing w:val="20"/>
          <w:sz w:val="28"/>
          <w:szCs w:val="28"/>
        </w:rPr>
        <w:t>。</w:t>
      </w:r>
    </w:p>
    <w:p w14:paraId="7807F361" w14:textId="756D5476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4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、诚实守信，道德品质优良，不存在抄袭剽窃、弄虚作假等学术不端行为</w:t>
      </w:r>
      <w:r w:rsidR="00FB161F">
        <w:rPr>
          <w:rFonts w:ascii="仿宋" w:eastAsia="仿宋" w:hAnsi="仿宋" w:cs="仿宋" w:hint="eastAsia"/>
          <w:spacing w:val="20"/>
          <w:sz w:val="28"/>
          <w:szCs w:val="28"/>
        </w:rPr>
        <w:t>。</w:t>
      </w:r>
    </w:p>
    <w:p w14:paraId="71D28CB6" w14:textId="16F92316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5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、学习成绩排名位于本年级或本专业的前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10%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，且没有不及格科目</w:t>
      </w:r>
      <w:r w:rsidR="00FB161F">
        <w:rPr>
          <w:rFonts w:ascii="仿宋" w:eastAsia="仿宋" w:hAnsi="仿宋" w:cs="仿宋" w:hint="eastAsia"/>
          <w:spacing w:val="20"/>
          <w:sz w:val="28"/>
          <w:szCs w:val="28"/>
        </w:rPr>
        <w:t>。</w:t>
      </w:r>
    </w:p>
    <w:p w14:paraId="04035E91" w14:textId="77777777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6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、优先考虑研究生期间在学术研究、创新发明、学科竞赛等某一方面或多方面表现优秀的学生：</w:t>
      </w:r>
    </w:p>
    <w:p w14:paraId="172AD098" w14:textId="31C6E17A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1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）以第一作者或第二作者（导师为第一作者）在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SCI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EI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CSCI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SSCI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收录杂志或其他核心期刊上发表（或正式收录）高质量学术论文</w:t>
      </w:r>
      <w:r w:rsidR="00FB161F">
        <w:rPr>
          <w:rFonts w:ascii="仿宋" w:eastAsia="仿宋" w:hAnsi="仿宋" w:cs="仿宋" w:hint="eastAsia"/>
          <w:spacing w:val="20"/>
          <w:sz w:val="28"/>
          <w:szCs w:val="28"/>
        </w:rPr>
        <w:t>。</w:t>
      </w:r>
    </w:p>
    <w:p w14:paraId="31A6FA74" w14:textId="59426124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lastRenderedPageBreak/>
        <w:t>（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2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）以第一作者或第二作者（导师为第一作者）获得发明专利或实用新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型专利</w:t>
      </w:r>
      <w:r w:rsidR="00FB161F">
        <w:rPr>
          <w:rFonts w:ascii="仿宋" w:eastAsia="仿宋" w:hAnsi="仿宋" w:cs="仿宋" w:hint="eastAsia"/>
          <w:spacing w:val="20"/>
          <w:sz w:val="28"/>
          <w:szCs w:val="28"/>
        </w:rPr>
        <w:t>。</w:t>
      </w:r>
    </w:p>
    <w:p w14:paraId="28C5A257" w14:textId="77777777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（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3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）在国际或全国学科竞赛、课外学术科技竞赛等竞赛中获得名次。</w:t>
      </w:r>
    </w:p>
    <w:p w14:paraId="2FFDF157" w14:textId="77777777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7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、我校品学兼优的全日制非在职的二年级硕士研究生和二、三年级博士研究生。</w:t>
      </w:r>
    </w:p>
    <w:p w14:paraId="4E24B5CF" w14:textId="77777777" w:rsidR="004C19C9" w:rsidRDefault="00C74B7E">
      <w:pPr>
        <w:spacing w:line="560" w:lineRule="exact"/>
        <w:ind w:firstLineChars="200" w:firstLine="642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第四条</w:t>
      </w: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评审程序</w:t>
      </w:r>
    </w:p>
    <w:p w14:paraId="43E91D8F" w14:textId="4522B097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1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、学生申请。学生本人如实填写申请材料并提供有关证明材料，所有申请材料提交至所在学院审</w:t>
      </w:r>
      <w:r w:rsidR="00FB161F">
        <w:rPr>
          <w:rFonts w:ascii="仿宋" w:eastAsia="仿宋" w:hAnsi="仿宋" w:cs="仿宋" w:hint="eastAsia"/>
          <w:spacing w:val="20"/>
          <w:sz w:val="28"/>
          <w:szCs w:val="28"/>
        </w:rPr>
        <w:t>核。</w:t>
      </w:r>
    </w:p>
    <w:p w14:paraId="4086A514" w14:textId="6B7331DD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2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、学院评审。各学院研究生奖助工作组对提出申请的学生进行评审，评审结果在本单位公示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5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个工作日，公示无异议后提交学校审定</w:t>
      </w:r>
      <w:r w:rsidR="00D30E9A">
        <w:rPr>
          <w:rFonts w:ascii="仿宋" w:eastAsia="仿宋" w:hAnsi="仿宋" w:cs="仿宋" w:hint="eastAsia"/>
          <w:spacing w:val="20"/>
          <w:sz w:val="28"/>
          <w:szCs w:val="28"/>
        </w:rPr>
        <w:t>。</w:t>
      </w:r>
      <w:bookmarkStart w:id="0" w:name="_GoBack"/>
      <w:bookmarkEnd w:id="0"/>
    </w:p>
    <w:p w14:paraId="599F46BC" w14:textId="77777777" w:rsidR="004C19C9" w:rsidRDefault="00C74B7E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pacing w:val="20"/>
          <w:sz w:val="28"/>
          <w:szCs w:val="28"/>
        </w:rPr>
      </w:pPr>
      <w:r>
        <w:rPr>
          <w:rFonts w:ascii="仿宋" w:eastAsia="仿宋" w:hAnsi="仿宋" w:cs="仿宋" w:hint="eastAsia"/>
          <w:spacing w:val="20"/>
          <w:sz w:val="28"/>
          <w:szCs w:val="28"/>
        </w:rPr>
        <w:t>3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、学校审定、公示和上报。学校对各学院的评审结果进行评审，审定结果在校内公示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5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个工作日，公示无异议后上报材料至省级青基会。</w:t>
      </w:r>
    </w:p>
    <w:p w14:paraId="27092DF2" w14:textId="77777777" w:rsidR="004C19C9" w:rsidRDefault="00C74B7E">
      <w:pPr>
        <w:spacing w:line="560" w:lineRule="exact"/>
        <w:ind w:firstLineChars="200" w:firstLine="642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第五条</w:t>
      </w: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“中国茅台·国之栋梁”</w:t>
      </w:r>
      <w:r>
        <w:rPr>
          <w:rFonts w:ascii="仿宋" w:eastAsia="仿宋" w:hAnsi="仿宋" w:cs="仿宋" w:hint="eastAsia"/>
          <w:spacing w:val="20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pacing w:val="20"/>
          <w:sz w:val="28"/>
          <w:szCs w:val="28"/>
        </w:rPr>
        <w:t>本硕博优</w:t>
      </w:r>
      <w:proofErr w:type="gramEnd"/>
      <w:r>
        <w:rPr>
          <w:rFonts w:ascii="仿宋" w:eastAsia="仿宋" w:hAnsi="仿宋" w:cs="仿宋" w:hint="eastAsia"/>
          <w:spacing w:val="20"/>
          <w:sz w:val="28"/>
          <w:szCs w:val="28"/>
        </w:rPr>
        <w:t>才计划（研究生）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每学年评定一次，坚持公开、公平、公正、择优的原则。</w:t>
      </w:r>
      <w:r>
        <w:rPr>
          <w:rFonts w:ascii="仿宋" w:eastAsia="仿宋" w:hAnsi="仿宋" w:cs="仿宋" w:hint="eastAsia"/>
          <w:spacing w:val="20"/>
          <w:sz w:val="28"/>
          <w:szCs w:val="28"/>
        </w:rPr>
        <w:t xml:space="preserve"> </w:t>
      </w:r>
    </w:p>
    <w:p w14:paraId="69F2B7BD" w14:textId="77777777" w:rsidR="004C19C9" w:rsidRDefault="00C74B7E">
      <w:pPr>
        <w:spacing w:line="560" w:lineRule="exact"/>
        <w:ind w:firstLineChars="200" w:firstLine="642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第六条</w:t>
      </w: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申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报人已经获批的奖学金（不含：学业奖学金）中使用过的科研成果、学科竞赛、创新创业竞赛等奖项，不得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重复使用。</w:t>
      </w:r>
    </w:p>
    <w:p w14:paraId="64A7A2E3" w14:textId="77777777" w:rsidR="004C19C9" w:rsidRDefault="00C74B7E">
      <w:pPr>
        <w:spacing w:line="560" w:lineRule="exact"/>
        <w:ind w:firstLineChars="200" w:firstLine="642"/>
        <w:rPr>
          <w:rFonts w:ascii="仿宋" w:eastAsia="仿宋" w:hAnsi="仿宋" w:cs="仿宋"/>
          <w:spacing w:val="2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第七条</w:t>
      </w:r>
      <w:r>
        <w:rPr>
          <w:rFonts w:ascii="仿宋" w:eastAsia="仿宋" w:hAnsi="仿宋" w:cs="仿宋" w:hint="eastAsia"/>
          <w:spacing w:val="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20"/>
          <w:sz w:val="28"/>
          <w:szCs w:val="28"/>
        </w:rPr>
        <w:t>本办法自印发之日起实施，由研究生工作部负责解释。</w:t>
      </w:r>
    </w:p>
    <w:p w14:paraId="201B1877" w14:textId="77777777" w:rsidR="004C19C9" w:rsidRDefault="004C19C9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sectPr w:rsidR="004C19C9">
      <w:pgSz w:w="11906" w:h="16838"/>
      <w:pgMar w:top="1361" w:right="1701" w:bottom="136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B9BB6" w14:textId="77777777" w:rsidR="00C74B7E" w:rsidRDefault="00C74B7E">
      <w:r>
        <w:separator/>
      </w:r>
    </w:p>
  </w:endnote>
  <w:endnote w:type="continuationSeparator" w:id="0">
    <w:p w14:paraId="5C929DA8" w14:textId="77777777" w:rsidR="00C74B7E" w:rsidRDefault="00C7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76B2C84-3FE3-4C33-9113-568B58B15C79}"/>
    <w:embedBold r:id="rId2" w:subsetted="1" w:fontKey="{94F8C440-F7F8-4D25-A79A-1971A3518E67}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FD9D0" w14:textId="77777777" w:rsidR="00C74B7E" w:rsidRDefault="00C74B7E">
      <w:r>
        <w:separator/>
      </w:r>
    </w:p>
  </w:footnote>
  <w:footnote w:type="continuationSeparator" w:id="0">
    <w:p w14:paraId="3B73D5CF" w14:textId="77777777" w:rsidR="00C74B7E" w:rsidRDefault="00C7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666432"/>
    <w:rsid w:val="000028CE"/>
    <w:rsid w:val="00003CA5"/>
    <w:rsid w:val="00011E22"/>
    <w:rsid w:val="00022778"/>
    <w:rsid w:val="000264FC"/>
    <w:rsid w:val="0002698E"/>
    <w:rsid w:val="00036E3A"/>
    <w:rsid w:val="00040B99"/>
    <w:rsid w:val="000459D0"/>
    <w:rsid w:val="0005058D"/>
    <w:rsid w:val="00050A6D"/>
    <w:rsid w:val="00052ABA"/>
    <w:rsid w:val="0006034B"/>
    <w:rsid w:val="00061069"/>
    <w:rsid w:val="00061877"/>
    <w:rsid w:val="00073AD2"/>
    <w:rsid w:val="00076D95"/>
    <w:rsid w:val="00077922"/>
    <w:rsid w:val="00080112"/>
    <w:rsid w:val="000903F2"/>
    <w:rsid w:val="00095C4A"/>
    <w:rsid w:val="000A1063"/>
    <w:rsid w:val="000A1EFD"/>
    <w:rsid w:val="000A6C15"/>
    <w:rsid w:val="000D73E7"/>
    <w:rsid w:val="000E7DDE"/>
    <w:rsid w:val="000F077C"/>
    <w:rsid w:val="000F4CCD"/>
    <w:rsid w:val="0011197A"/>
    <w:rsid w:val="00114562"/>
    <w:rsid w:val="00115A83"/>
    <w:rsid w:val="001201B8"/>
    <w:rsid w:val="00133A34"/>
    <w:rsid w:val="00133BF3"/>
    <w:rsid w:val="00137DEB"/>
    <w:rsid w:val="00141F6F"/>
    <w:rsid w:val="001437DA"/>
    <w:rsid w:val="00150659"/>
    <w:rsid w:val="00151222"/>
    <w:rsid w:val="00161B02"/>
    <w:rsid w:val="00163ED4"/>
    <w:rsid w:val="00167DDA"/>
    <w:rsid w:val="00174209"/>
    <w:rsid w:val="00174C7B"/>
    <w:rsid w:val="00175E51"/>
    <w:rsid w:val="0018329E"/>
    <w:rsid w:val="00187093"/>
    <w:rsid w:val="001902AE"/>
    <w:rsid w:val="00191BDF"/>
    <w:rsid w:val="0019484C"/>
    <w:rsid w:val="001951D3"/>
    <w:rsid w:val="001C4F1D"/>
    <w:rsid w:val="001C603D"/>
    <w:rsid w:val="001D588F"/>
    <w:rsid w:val="001D6E92"/>
    <w:rsid w:val="001E10C4"/>
    <w:rsid w:val="001E4324"/>
    <w:rsid w:val="001E7D09"/>
    <w:rsid w:val="001F0EEF"/>
    <w:rsid w:val="001F158A"/>
    <w:rsid w:val="001F61B6"/>
    <w:rsid w:val="00201321"/>
    <w:rsid w:val="00203DB8"/>
    <w:rsid w:val="00204A5D"/>
    <w:rsid w:val="0020595B"/>
    <w:rsid w:val="00205CF0"/>
    <w:rsid w:val="0020646D"/>
    <w:rsid w:val="0021025B"/>
    <w:rsid w:val="00213207"/>
    <w:rsid w:val="002137D5"/>
    <w:rsid w:val="002161E6"/>
    <w:rsid w:val="00217625"/>
    <w:rsid w:val="002250BB"/>
    <w:rsid w:val="002267B9"/>
    <w:rsid w:val="00226B40"/>
    <w:rsid w:val="00233CB5"/>
    <w:rsid w:val="00234183"/>
    <w:rsid w:val="00236103"/>
    <w:rsid w:val="00237C06"/>
    <w:rsid w:val="00243E55"/>
    <w:rsid w:val="00247F67"/>
    <w:rsid w:val="00253FC5"/>
    <w:rsid w:val="00254C1D"/>
    <w:rsid w:val="00257A7B"/>
    <w:rsid w:val="00260334"/>
    <w:rsid w:val="00273896"/>
    <w:rsid w:val="002758D9"/>
    <w:rsid w:val="00284CD7"/>
    <w:rsid w:val="00290D11"/>
    <w:rsid w:val="00291BA5"/>
    <w:rsid w:val="002929E7"/>
    <w:rsid w:val="00294032"/>
    <w:rsid w:val="00295EF4"/>
    <w:rsid w:val="00297E49"/>
    <w:rsid w:val="002A41E2"/>
    <w:rsid w:val="002B32C1"/>
    <w:rsid w:val="002C0ADA"/>
    <w:rsid w:val="002C1E1F"/>
    <w:rsid w:val="002C2183"/>
    <w:rsid w:val="002C645B"/>
    <w:rsid w:val="002C68F3"/>
    <w:rsid w:val="002D2213"/>
    <w:rsid w:val="002D3D07"/>
    <w:rsid w:val="002E1346"/>
    <w:rsid w:val="002F7885"/>
    <w:rsid w:val="00302186"/>
    <w:rsid w:val="0030422A"/>
    <w:rsid w:val="00304300"/>
    <w:rsid w:val="00321E7F"/>
    <w:rsid w:val="00323064"/>
    <w:rsid w:val="0032590D"/>
    <w:rsid w:val="003315BD"/>
    <w:rsid w:val="00331B6F"/>
    <w:rsid w:val="003417BC"/>
    <w:rsid w:val="0034405D"/>
    <w:rsid w:val="003444E3"/>
    <w:rsid w:val="00345A63"/>
    <w:rsid w:val="003460EF"/>
    <w:rsid w:val="00354124"/>
    <w:rsid w:val="00357986"/>
    <w:rsid w:val="00357B71"/>
    <w:rsid w:val="003613A9"/>
    <w:rsid w:val="00371F33"/>
    <w:rsid w:val="00375EB3"/>
    <w:rsid w:val="00380D09"/>
    <w:rsid w:val="00382175"/>
    <w:rsid w:val="003849AD"/>
    <w:rsid w:val="003A0FB9"/>
    <w:rsid w:val="003A6B5C"/>
    <w:rsid w:val="003C529B"/>
    <w:rsid w:val="003D3B5B"/>
    <w:rsid w:val="003D789D"/>
    <w:rsid w:val="003E2246"/>
    <w:rsid w:val="003E6AB3"/>
    <w:rsid w:val="003F34E3"/>
    <w:rsid w:val="00401B6E"/>
    <w:rsid w:val="00402271"/>
    <w:rsid w:val="00402321"/>
    <w:rsid w:val="004024F1"/>
    <w:rsid w:val="00405F29"/>
    <w:rsid w:val="00414F9C"/>
    <w:rsid w:val="00432320"/>
    <w:rsid w:val="004329A6"/>
    <w:rsid w:val="0043326A"/>
    <w:rsid w:val="00435EAA"/>
    <w:rsid w:val="00437A01"/>
    <w:rsid w:val="00451EAF"/>
    <w:rsid w:val="00457B0B"/>
    <w:rsid w:val="00475F8C"/>
    <w:rsid w:val="00477403"/>
    <w:rsid w:val="004838A9"/>
    <w:rsid w:val="00484AE4"/>
    <w:rsid w:val="004864C6"/>
    <w:rsid w:val="00486715"/>
    <w:rsid w:val="00492B80"/>
    <w:rsid w:val="00492D83"/>
    <w:rsid w:val="00497471"/>
    <w:rsid w:val="004A001F"/>
    <w:rsid w:val="004A5B0A"/>
    <w:rsid w:val="004B1D16"/>
    <w:rsid w:val="004B412A"/>
    <w:rsid w:val="004C19C9"/>
    <w:rsid w:val="004C3546"/>
    <w:rsid w:val="004C5EBF"/>
    <w:rsid w:val="004D30B5"/>
    <w:rsid w:val="004E4633"/>
    <w:rsid w:val="004F0234"/>
    <w:rsid w:val="004F2D7C"/>
    <w:rsid w:val="00501433"/>
    <w:rsid w:val="00501BB1"/>
    <w:rsid w:val="00506DAB"/>
    <w:rsid w:val="00513686"/>
    <w:rsid w:val="00514EC2"/>
    <w:rsid w:val="00517C26"/>
    <w:rsid w:val="00525A35"/>
    <w:rsid w:val="00535B7B"/>
    <w:rsid w:val="00545116"/>
    <w:rsid w:val="00545C54"/>
    <w:rsid w:val="00547B43"/>
    <w:rsid w:val="00547E07"/>
    <w:rsid w:val="005512B8"/>
    <w:rsid w:val="00553A77"/>
    <w:rsid w:val="00563364"/>
    <w:rsid w:val="0056582D"/>
    <w:rsid w:val="00567CBE"/>
    <w:rsid w:val="00572ED4"/>
    <w:rsid w:val="00573188"/>
    <w:rsid w:val="005766DE"/>
    <w:rsid w:val="0059004D"/>
    <w:rsid w:val="00590342"/>
    <w:rsid w:val="00592E2D"/>
    <w:rsid w:val="005B2961"/>
    <w:rsid w:val="005B373E"/>
    <w:rsid w:val="005B4C60"/>
    <w:rsid w:val="005B6975"/>
    <w:rsid w:val="005C7521"/>
    <w:rsid w:val="005D5A5C"/>
    <w:rsid w:val="005E1FC7"/>
    <w:rsid w:val="005E421D"/>
    <w:rsid w:val="005E62B2"/>
    <w:rsid w:val="00610F02"/>
    <w:rsid w:val="00611EAE"/>
    <w:rsid w:val="006159BA"/>
    <w:rsid w:val="00615D2C"/>
    <w:rsid w:val="006176F5"/>
    <w:rsid w:val="00625251"/>
    <w:rsid w:val="00637A33"/>
    <w:rsid w:val="00644598"/>
    <w:rsid w:val="00653A58"/>
    <w:rsid w:val="0065536B"/>
    <w:rsid w:val="006576F0"/>
    <w:rsid w:val="0066079A"/>
    <w:rsid w:val="00661ED3"/>
    <w:rsid w:val="00673FBF"/>
    <w:rsid w:val="006804AE"/>
    <w:rsid w:val="00680ACC"/>
    <w:rsid w:val="006844A2"/>
    <w:rsid w:val="00685061"/>
    <w:rsid w:val="0068550F"/>
    <w:rsid w:val="006876D9"/>
    <w:rsid w:val="0068773A"/>
    <w:rsid w:val="006878A1"/>
    <w:rsid w:val="00695843"/>
    <w:rsid w:val="00695BC4"/>
    <w:rsid w:val="00696771"/>
    <w:rsid w:val="006A6659"/>
    <w:rsid w:val="006B38AE"/>
    <w:rsid w:val="006B41C5"/>
    <w:rsid w:val="006B7A4B"/>
    <w:rsid w:val="006C0F12"/>
    <w:rsid w:val="006C3120"/>
    <w:rsid w:val="006D122D"/>
    <w:rsid w:val="006D2864"/>
    <w:rsid w:val="006D4676"/>
    <w:rsid w:val="006D64CA"/>
    <w:rsid w:val="006E13E0"/>
    <w:rsid w:val="006E2E70"/>
    <w:rsid w:val="006F0AB2"/>
    <w:rsid w:val="006F1471"/>
    <w:rsid w:val="006F30EB"/>
    <w:rsid w:val="006F50C3"/>
    <w:rsid w:val="00704C91"/>
    <w:rsid w:val="00706BB5"/>
    <w:rsid w:val="00712712"/>
    <w:rsid w:val="00723024"/>
    <w:rsid w:val="0074403E"/>
    <w:rsid w:val="00745447"/>
    <w:rsid w:val="007541F6"/>
    <w:rsid w:val="00756B1F"/>
    <w:rsid w:val="007614A6"/>
    <w:rsid w:val="00762DD6"/>
    <w:rsid w:val="00766A2F"/>
    <w:rsid w:val="00782EB3"/>
    <w:rsid w:val="0079529F"/>
    <w:rsid w:val="007A37F5"/>
    <w:rsid w:val="007A3F21"/>
    <w:rsid w:val="007A4E05"/>
    <w:rsid w:val="007A7489"/>
    <w:rsid w:val="007B1A4B"/>
    <w:rsid w:val="007B5182"/>
    <w:rsid w:val="007B760E"/>
    <w:rsid w:val="007C1588"/>
    <w:rsid w:val="007D08B5"/>
    <w:rsid w:val="007D7D3A"/>
    <w:rsid w:val="007D7EDF"/>
    <w:rsid w:val="007E020F"/>
    <w:rsid w:val="007E0679"/>
    <w:rsid w:val="007F508A"/>
    <w:rsid w:val="007F5A1A"/>
    <w:rsid w:val="007F7E7B"/>
    <w:rsid w:val="00800809"/>
    <w:rsid w:val="0080391D"/>
    <w:rsid w:val="0082676C"/>
    <w:rsid w:val="00830C88"/>
    <w:rsid w:val="00837A0A"/>
    <w:rsid w:val="00837B6A"/>
    <w:rsid w:val="00845692"/>
    <w:rsid w:val="008476D1"/>
    <w:rsid w:val="00847A54"/>
    <w:rsid w:val="00854B8C"/>
    <w:rsid w:val="00864872"/>
    <w:rsid w:val="00864CEE"/>
    <w:rsid w:val="0086740E"/>
    <w:rsid w:val="00882E0F"/>
    <w:rsid w:val="008856CE"/>
    <w:rsid w:val="00895C2F"/>
    <w:rsid w:val="008A42E8"/>
    <w:rsid w:val="008A742F"/>
    <w:rsid w:val="008B1BD6"/>
    <w:rsid w:val="008B46A7"/>
    <w:rsid w:val="008B5793"/>
    <w:rsid w:val="008C7897"/>
    <w:rsid w:val="008D5499"/>
    <w:rsid w:val="008D5F0E"/>
    <w:rsid w:val="008E74DF"/>
    <w:rsid w:val="008F10AD"/>
    <w:rsid w:val="008F5BFE"/>
    <w:rsid w:val="008F755F"/>
    <w:rsid w:val="008F75A5"/>
    <w:rsid w:val="008F7C99"/>
    <w:rsid w:val="009009CB"/>
    <w:rsid w:val="00907BBD"/>
    <w:rsid w:val="00913A4F"/>
    <w:rsid w:val="00916559"/>
    <w:rsid w:val="00923C69"/>
    <w:rsid w:val="00923F8C"/>
    <w:rsid w:val="0092639C"/>
    <w:rsid w:val="00932F41"/>
    <w:rsid w:val="00933302"/>
    <w:rsid w:val="0093570B"/>
    <w:rsid w:val="00937152"/>
    <w:rsid w:val="00957FFB"/>
    <w:rsid w:val="0096455F"/>
    <w:rsid w:val="00970E56"/>
    <w:rsid w:val="00973473"/>
    <w:rsid w:val="009804D5"/>
    <w:rsid w:val="00980BE9"/>
    <w:rsid w:val="009829B3"/>
    <w:rsid w:val="009833F1"/>
    <w:rsid w:val="0098650B"/>
    <w:rsid w:val="0099123C"/>
    <w:rsid w:val="009A1EBC"/>
    <w:rsid w:val="009A2AF1"/>
    <w:rsid w:val="009A4727"/>
    <w:rsid w:val="009A57B2"/>
    <w:rsid w:val="009A6A44"/>
    <w:rsid w:val="009A7189"/>
    <w:rsid w:val="009B3034"/>
    <w:rsid w:val="009B3511"/>
    <w:rsid w:val="009B4558"/>
    <w:rsid w:val="009B4767"/>
    <w:rsid w:val="009C1CB3"/>
    <w:rsid w:val="009C2133"/>
    <w:rsid w:val="009D24C1"/>
    <w:rsid w:val="009E12B3"/>
    <w:rsid w:val="009E1F5B"/>
    <w:rsid w:val="009E595C"/>
    <w:rsid w:val="009E7985"/>
    <w:rsid w:val="009E7CA5"/>
    <w:rsid w:val="009F53F6"/>
    <w:rsid w:val="00A05E48"/>
    <w:rsid w:val="00A20D80"/>
    <w:rsid w:val="00A3600C"/>
    <w:rsid w:val="00A45E63"/>
    <w:rsid w:val="00A53343"/>
    <w:rsid w:val="00A55EDA"/>
    <w:rsid w:val="00A565CB"/>
    <w:rsid w:val="00A67CD7"/>
    <w:rsid w:val="00A701DD"/>
    <w:rsid w:val="00A71860"/>
    <w:rsid w:val="00A73222"/>
    <w:rsid w:val="00A821A5"/>
    <w:rsid w:val="00A94D3B"/>
    <w:rsid w:val="00A965AF"/>
    <w:rsid w:val="00A96C3F"/>
    <w:rsid w:val="00A96DB5"/>
    <w:rsid w:val="00AA1FD6"/>
    <w:rsid w:val="00AA66D4"/>
    <w:rsid w:val="00AA6A2D"/>
    <w:rsid w:val="00AB0ED6"/>
    <w:rsid w:val="00AB1357"/>
    <w:rsid w:val="00AB1A99"/>
    <w:rsid w:val="00AB3A8C"/>
    <w:rsid w:val="00AB551C"/>
    <w:rsid w:val="00AB5F1C"/>
    <w:rsid w:val="00AD73F2"/>
    <w:rsid w:val="00B06D12"/>
    <w:rsid w:val="00B117FA"/>
    <w:rsid w:val="00B20316"/>
    <w:rsid w:val="00B20494"/>
    <w:rsid w:val="00B235FA"/>
    <w:rsid w:val="00B24018"/>
    <w:rsid w:val="00B2638B"/>
    <w:rsid w:val="00B27C3D"/>
    <w:rsid w:val="00B339E0"/>
    <w:rsid w:val="00B35570"/>
    <w:rsid w:val="00B36D11"/>
    <w:rsid w:val="00B43AF0"/>
    <w:rsid w:val="00B45A84"/>
    <w:rsid w:val="00B53E2C"/>
    <w:rsid w:val="00B6169D"/>
    <w:rsid w:val="00B657E0"/>
    <w:rsid w:val="00B776BB"/>
    <w:rsid w:val="00B83D59"/>
    <w:rsid w:val="00B8687F"/>
    <w:rsid w:val="00BA24CB"/>
    <w:rsid w:val="00BA3488"/>
    <w:rsid w:val="00BB44F5"/>
    <w:rsid w:val="00BB66AF"/>
    <w:rsid w:val="00BC7CD6"/>
    <w:rsid w:val="00BE179F"/>
    <w:rsid w:val="00BE1A24"/>
    <w:rsid w:val="00BE5631"/>
    <w:rsid w:val="00BF0C63"/>
    <w:rsid w:val="00BF681E"/>
    <w:rsid w:val="00C01148"/>
    <w:rsid w:val="00C01971"/>
    <w:rsid w:val="00C0382B"/>
    <w:rsid w:val="00C10942"/>
    <w:rsid w:val="00C1321B"/>
    <w:rsid w:val="00C13EBB"/>
    <w:rsid w:val="00C146C1"/>
    <w:rsid w:val="00C256B3"/>
    <w:rsid w:val="00C32833"/>
    <w:rsid w:val="00C36195"/>
    <w:rsid w:val="00C4668B"/>
    <w:rsid w:val="00C540E8"/>
    <w:rsid w:val="00C6424C"/>
    <w:rsid w:val="00C644DE"/>
    <w:rsid w:val="00C65255"/>
    <w:rsid w:val="00C70632"/>
    <w:rsid w:val="00C732DA"/>
    <w:rsid w:val="00C73F4A"/>
    <w:rsid w:val="00C74B7E"/>
    <w:rsid w:val="00C76A20"/>
    <w:rsid w:val="00C7705C"/>
    <w:rsid w:val="00C77099"/>
    <w:rsid w:val="00C774FF"/>
    <w:rsid w:val="00C83141"/>
    <w:rsid w:val="00C8441B"/>
    <w:rsid w:val="00C8467E"/>
    <w:rsid w:val="00C84CE8"/>
    <w:rsid w:val="00C859EF"/>
    <w:rsid w:val="00C928D4"/>
    <w:rsid w:val="00CA3E15"/>
    <w:rsid w:val="00CA5E6A"/>
    <w:rsid w:val="00CB0D12"/>
    <w:rsid w:val="00CB2B69"/>
    <w:rsid w:val="00CC21F6"/>
    <w:rsid w:val="00CC5848"/>
    <w:rsid w:val="00CC7498"/>
    <w:rsid w:val="00CD0915"/>
    <w:rsid w:val="00CE4296"/>
    <w:rsid w:val="00CE5764"/>
    <w:rsid w:val="00CE7CB0"/>
    <w:rsid w:val="00CF10E9"/>
    <w:rsid w:val="00CF7D02"/>
    <w:rsid w:val="00D02FB7"/>
    <w:rsid w:val="00D10F30"/>
    <w:rsid w:val="00D15D65"/>
    <w:rsid w:val="00D16F86"/>
    <w:rsid w:val="00D22079"/>
    <w:rsid w:val="00D266C1"/>
    <w:rsid w:val="00D30E9A"/>
    <w:rsid w:val="00D32166"/>
    <w:rsid w:val="00D37589"/>
    <w:rsid w:val="00D403F6"/>
    <w:rsid w:val="00D415DF"/>
    <w:rsid w:val="00D44480"/>
    <w:rsid w:val="00D50998"/>
    <w:rsid w:val="00D517B7"/>
    <w:rsid w:val="00D53FD8"/>
    <w:rsid w:val="00D61201"/>
    <w:rsid w:val="00D61CCD"/>
    <w:rsid w:val="00D62CEC"/>
    <w:rsid w:val="00D73AB0"/>
    <w:rsid w:val="00D86746"/>
    <w:rsid w:val="00D86EAF"/>
    <w:rsid w:val="00D910BC"/>
    <w:rsid w:val="00D92C5C"/>
    <w:rsid w:val="00D93183"/>
    <w:rsid w:val="00D95F5F"/>
    <w:rsid w:val="00DA4A3B"/>
    <w:rsid w:val="00DA6A0B"/>
    <w:rsid w:val="00DB474C"/>
    <w:rsid w:val="00DB4907"/>
    <w:rsid w:val="00DC04D9"/>
    <w:rsid w:val="00DC5209"/>
    <w:rsid w:val="00DD4AB2"/>
    <w:rsid w:val="00DD777E"/>
    <w:rsid w:val="00DE263F"/>
    <w:rsid w:val="00DE5E91"/>
    <w:rsid w:val="00DE7E2C"/>
    <w:rsid w:val="00DF06F2"/>
    <w:rsid w:val="00DF429E"/>
    <w:rsid w:val="00DF526D"/>
    <w:rsid w:val="00DF54C2"/>
    <w:rsid w:val="00DF7ADF"/>
    <w:rsid w:val="00E07BA8"/>
    <w:rsid w:val="00E202D6"/>
    <w:rsid w:val="00E23601"/>
    <w:rsid w:val="00E24F96"/>
    <w:rsid w:val="00E27075"/>
    <w:rsid w:val="00E3377F"/>
    <w:rsid w:val="00E34C19"/>
    <w:rsid w:val="00E3616C"/>
    <w:rsid w:val="00E376DB"/>
    <w:rsid w:val="00E44065"/>
    <w:rsid w:val="00E44B2C"/>
    <w:rsid w:val="00E52599"/>
    <w:rsid w:val="00E617D8"/>
    <w:rsid w:val="00E726A8"/>
    <w:rsid w:val="00E769C0"/>
    <w:rsid w:val="00E901A9"/>
    <w:rsid w:val="00EA3CF0"/>
    <w:rsid w:val="00EB33EB"/>
    <w:rsid w:val="00EB3CFC"/>
    <w:rsid w:val="00EB6C4A"/>
    <w:rsid w:val="00EC3A03"/>
    <w:rsid w:val="00EC3A15"/>
    <w:rsid w:val="00EC743D"/>
    <w:rsid w:val="00ED2669"/>
    <w:rsid w:val="00ED62D1"/>
    <w:rsid w:val="00EE0D13"/>
    <w:rsid w:val="00EE2D45"/>
    <w:rsid w:val="00EE5FB4"/>
    <w:rsid w:val="00EF12A1"/>
    <w:rsid w:val="00EF36E6"/>
    <w:rsid w:val="00F022D2"/>
    <w:rsid w:val="00F02DC0"/>
    <w:rsid w:val="00F14D38"/>
    <w:rsid w:val="00F219D4"/>
    <w:rsid w:val="00F2278C"/>
    <w:rsid w:val="00F27FA9"/>
    <w:rsid w:val="00F471E7"/>
    <w:rsid w:val="00F53262"/>
    <w:rsid w:val="00F54EFE"/>
    <w:rsid w:val="00F641A6"/>
    <w:rsid w:val="00F6551F"/>
    <w:rsid w:val="00F664D5"/>
    <w:rsid w:val="00F74649"/>
    <w:rsid w:val="00F77287"/>
    <w:rsid w:val="00F87D61"/>
    <w:rsid w:val="00F9634D"/>
    <w:rsid w:val="00FB161F"/>
    <w:rsid w:val="00FB3010"/>
    <w:rsid w:val="00FC5F05"/>
    <w:rsid w:val="00FD1B79"/>
    <w:rsid w:val="00FD33DE"/>
    <w:rsid w:val="00FE12EF"/>
    <w:rsid w:val="00FE3A06"/>
    <w:rsid w:val="00FF3123"/>
    <w:rsid w:val="00FF3BAE"/>
    <w:rsid w:val="00FF3E77"/>
    <w:rsid w:val="00FF4D4F"/>
    <w:rsid w:val="01162D69"/>
    <w:rsid w:val="02036EC0"/>
    <w:rsid w:val="029E7617"/>
    <w:rsid w:val="039E3537"/>
    <w:rsid w:val="04C771B5"/>
    <w:rsid w:val="057D5F62"/>
    <w:rsid w:val="058A5E9A"/>
    <w:rsid w:val="05C259FE"/>
    <w:rsid w:val="065038AC"/>
    <w:rsid w:val="074C7B82"/>
    <w:rsid w:val="087842F6"/>
    <w:rsid w:val="095073FA"/>
    <w:rsid w:val="0A7947B9"/>
    <w:rsid w:val="0C06372E"/>
    <w:rsid w:val="0CD637FE"/>
    <w:rsid w:val="0D4B4161"/>
    <w:rsid w:val="0EAF4BC3"/>
    <w:rsid w:val="0EBF7388"/>
    <w:rsid w:val="10033D93"/>
    <w:rsid w:val="100B5D55"/>
    <w:rsid w:val="10175798"/>
    <w:rsid w:val="11A2456B"/>
    <w:rsid w:val="11B0239B"/>
    <w:rsid w:val="12C03B89"/>
    <w:rsid w:val="13B319F6"/>
    <w:rsid w:val="154A6DF7"/>
    <w:rsid w:val="15700333"/>
    <w:rsid w:val="16BD5BAF"/>
    <w:rsid w:val="1711641B"/>
    <w:rsid w:val="173E0892"/>
    <w:rsid w:val="188363BF"/>
    <w:rsid w:val="18B52DD6"/>
    <w:rsid w:val="18F512C7"/>
    <w:rsid w:val="18FF05D5"/>
    <w:rsid w:val="1BAA5DCA"/>
    <w:rsid w:val="1CEF299F"/>
    <w:rsid w:val="1E034076"/>
    <w:rsid w:val="1E48649A"/>
    <w:rsid w:val="1FBD2500"/>
    <w:rsid w:val="20916BC5"/>
    <w:rsid w:val="21414AB9"/>
    <w:rsid w:val="22C27EC7"/>
    <w:rsid w:val="23221543"/>
    <w:rsid w:val="23D36806"/>
    <w:rsid w:val="24E040A4"/>
    <w:rsid w:val="25D62D76"/>
    <w:rsid w:val="26A43AF0"/>
    <w:rsid w:val="26E33204"/>
    <w:rsid w:val="29900A7E"/>
    <w:rsid w:val="2A453ED1"/>
    <w:rsid w:val="2B6F1881"/>
    <w:rsid w:val="2BC42E4E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49618B6"/>
    <w:rsid w:val="34D105EA"/>
    <w:rsid w:val="34EF1B0D"/>
    <w:rsid w:val="35C937BF"/>
    <w:rsid w:val="36944CCA"/>
    <w:rsid w:val="37E25C41"/>
    <w:rsid w:val="37EC2289"/>
    <w:rsid w:val="382D2EF7"/>
    <w:rsid w:val="38D751D1"/>
    <w:rsid w:val="3AB17E3B"/>
    <w:rsid w:val="3BBD2580"/>
    <w:rsid w:val="3C7156B6"/>
    <w:rsid w:val="3C811E9E"/>
    <w:rsid w:val="3CDC3E55"/>
    <w:rsid w:val="3D03714F"/>
    <w:rsid w:val="3DEB6B52"/>
    <w:rsid w:val="3E027FBC"/>
    <w:rsid w:val="3E334D7D"/>
    <w:rsid w:val="3E666432"/>
    <w:rsid w:val="40F82F53"/>
    <w:rsid w:val="41F46A36"/>
    <w:rsid w:val="441420B9"/>
    <w:rsid w:val="476B04D6"/>
    <w:rsid w:val="497A30FC"/>
    <w:rsid w:val="4E381DB3"/>
    <w:rsid w:val="4E3D0094"/>
    <w:rsid w:val="4E9B3066"/>
    <w:rsid w:val="4F5C2BF2"/>
    <w:rsid w:val="4FA252DC"/>
    <w:rsid w:val="50180E67"/>
    <w:rsid w:val="5097068A"/>
    <w:rsid w:val="51E248EA"/>
    <w:rsid w:val="52863375"/>
    <w:rsid w:val="5377103B"/>
    <w:rsid w:val="543F63F1"/>
    <w:rsid w:val="55715E9A"/>
    <w:rsid w:val="55A91312"/>
    <w:rsid w:val="56517C1D"/>
    <w:rsid w:val="56EE7644"/>
    <w:rsid w:val="57A256CB"/>
    <w:rsid w:val="596A3CC1"/>
    <w:rsid w:val="59E35463"/>
    <w:rsid w:val="5A73308E"/>
    <w:rsid w:val="5B3C3BDE"/>
    <w:rsid w:val="5D5873BC"/>
    <w:rsid w:val="5EC14BEE"/>
    <w:rsid w:val="5F94520D"/>
    <w:rsid w:val="61960DB2"/>
    <w:rsid w:val="62F369DC"/>
    <w:rsid w:val="631A41D1"/>
    <w:rsid w:val="64C56B2C"/>
    <w:rsid w:val="657461AC"/>
    <w:rsid w:val="65FA7647"/>
    <w:rsid w:val="66046091"/>
    <w:rsid w:val="66634618"/>
    <w:rsid w:val="66D57919"/>
    <w:rsid w:val="673A0E5D"/>
    <w:rsid w:val="692C6F5B"/>
    <w:rsid w:val="69A16E27"/>
    <w:rsid w:val="69B542BA"/>
    <w:rsid w:val="6ABD7160"/>
    <w:rsid w:val="6E537E3A"/>
    <w:rsid w:val="6F0A5568"/>
    <w:rsid w:val="6F39462A"/>
    <w:rsid w:val="6FFA3AB0"/>
    <w:rsid w:val="70742B47"/>
    <w:rsid w:val="71141158"/>
    <w:rsid w:val="712A6209"/>
    <w:rsid w:val="717705C8"/>
    <w:rsid w:val="718A0AAB"/>
    <w:rsid w:val="71B028D7"/>
    <w:rsid w:val="736106A8"/>
    <w:rsid w:val="74245E9E"/>
    <w:rsid w:val="74AA40DF"/>
    <w:rsid w:val="757033C5"/>
    <w:rsid w:val="78A23887"/>
    <w:rsid w:val="79A111C1"/>
    <w:rsid w:val="79FF6CCC"/>
    <w:rsid w:val="7A4161D1"/>
    <w:rsid w:val="7C952D7D"/>
    <w:rsid w:val="7D1C7A4B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6426A"/>
  <w15:docId w15:val="{56C82014-FC39-45D5-8F52-6571A69B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semiHidden/>
    <w:unhideWhenUsed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563C1" w:themeColor="hyperlink"/>
      <w:u w:val="singl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7">
    <w:name w:val="日期 字符"/>
    <w:basedOn w:val="a0"/>
    <w:link w:val="a6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9">
    <w:name w:val="批注框文本 字符"/>
    <w:basedOn w:val="a0"/>
    <w:link w:val="a8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f1">
    <w:name w:val="一级标题"/>
    <w:link w:val="af2"/>
    <w:autoRedefine/>
    <w:qFormat/>
    <w:pPr>
      <w:widowControl w:val="0"/>
      <w:spacing w:line="560" w:lineRule="exact"/>
      <w:ind w:firstLineChars="200" w:firstLine="643"/>
      <w:jc w:val="both"/>
      <w:outlineLvl w:val="0"/>
    </w:pPr>
    <w:rPr>
      <w:rFonts w:eastAsia="方正仿宋简体"/>
      <w:b/>
      <w:color w:val="000000" w:themeColor="text1"/>
      <w:kern w:val="2"/>
      <w:sz w:val="32"/>
      <w:szCs w:val="21"/>
    </w:rPr>
  </w:style>
  <w:style w:type="character" w:customStyle="1" w:styleId="af2">
    <w:name w:val="一级标题 字符"/>
    <w:basedOn w:val="a0"/>
    <w:link w:val="af1"/>
    <w:qFormat/>
    <w:rPr>
      <w:rFonts w:eastAsia="方正仿宋简体"/>
      <w:b/>
      <w:color w:val="000000" w:themeColor="text1"/>
      <w:kern w:val="2"/>
      <w:sz w:val="32"/>
      <w:szCs w:val="21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D8B5-748F-4B7D-A197-4DF6D7C0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</dc:creator>
  <cp:lastModifiedBy>胡凡</cp:lastModifiedBy>
  <cp:revision>88</cp:revision>
  <cp:lastPrinted>2022-03-03T01:34:00Z</cp:lastPrinted>
  <dcterms:created xsi:type="dcterms:W3CDTF">2023-04-17T10:32:00Z</dcterms:created>
  <dcterms:modified xsi:type="dcterms:W3CDTF">2025-03-26T01:55:00Z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eyJoZGlkIjoiMmUxYjBiNTNhNmQ0M2U3ZDIxOWE0ZDczMDRhZDZiY2IiLCJ1c2VySWQiOiI2NjI1NTc3NzgifQ==</vt:lpwstr>
  </property>
  <property fmtid="{D5CDD505-2E9C-101B-9397-08002B2CF9AE}" pid="4" name="ICV">
    <vt:lpwstr>A7C0F0979E8D4A7094C4B43787EEDFC4_13</vt:lpwstr>
  </property>
</Properties>
</file>